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08" w:rsidRPr="00110D91" w:rsidRDefault="00F14908" w:rsidP="00F14908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D91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</w:t>
      </w:r>
      <w:r w:rsidR="009E028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10D91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F14908" w:rsidRPr="00110D91" w:rsidRDefault="00F14908" w:rsidP="00F14908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0D91">
        <w:rPr>
          <w:rFonts w:ascii="Times New Roman" w:hAnsi="Times New Roman" w:cs="Times New Roman"/>
          <w:color w:val="000000"/>
          <w:sz w:val="28"/>
          <w:szCs w:val="28"/>
        </w:rPr>
        <w:t>С УГЛУБЛЕННЫМ ИЗУЧЕНИЕМ ОТДЕЛЬНЫХ ПРЕДМЕТОВ»</w:t>
      </w:r>
    </w:p>
    <w:p w:rsidR="00F14908" w:rsidRPr="00110D91" w:rsidRDefault="00F14908" w:rsidP="00F1490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4908" w:rsidRPr="00110D91" w:rsidRDefault="00F14908" w:rsidP="009E0280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10D91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F14908" w:rsidRPr="00110D91" w:rsidRDefault="003A7ABA" w:rsidP="009E0280">
      <w:pPr>
        <w:ind w:firstLine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 от 01.09</w:t>
      </w:r>
      <w:r w:rsidR="00F14908" w:rsidRPr="00110D91">
        <w:rPr>
          <w:rFonts w:ascii="Times New Roman" w:hAnsi="Times New Roman" w:cs="Times New Roman"/>
          <w:color w:val="000000"/>
          <w:sz w:val="28"/>
          <w:szCs w:val="28"/>
        </w:rPr>
        <w:t xml:space="preserve">.2017  № </w:t>
      </w:r>
      <w:r>
        <w:rPr>
          <w:rFonts w:ascii="Times New Roman" w:hAnsi="Times New Roman" w:cs="Times New Roman"/>
          <w:color w:val="000000"/>
          <w:sz w:val="28"/>
          <w:szCs w:val="28"/>
        </w:rPr>
        <w:t>272</w:t>
      </w:r>
    </w:p>
    <w:bookmarkEnd w:id="0"/>
    <w:p w:rsidR="001108B7" w:rsidRPr="000B1E44" w:rsidRDefault="001108B7" w:rsidP="0043602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6A0B" w:rsidRPr="000B1E44" w:rsidRDefault="00766A0B" w:rsidP="0043602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08B7" w:rsidRPr="009E0280" w:rsidRDefault="009E0280" w:rsidP="0043602A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1108B7" w:rsidRDefault="009E0280" w:rsidP="00AA1D70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сетевой форме реализации дополнительных общеобразовательных общеразвивающих программ </w:t>
      </w:r>
    </w:p>
    <w:p w:rsidR="00AA1D70" w:rsidRDefault="00AA1D70" w:rsidP="00AA1D70">
      <w:pPr>
        <w:pStyle w:val="ad"/>
        <w:ind w:left="284" w:right="57" w:hanging="284"/>
        <w:jc w:val="center"/>
        <w:rPr>
          <w:rStyle w:val="FontStyle29"/>
          <w:sz w:val="28"/>
          <w:szCs w:val="28"/>
        </w:rPr>
      </w:pPr>
      <w:r w:rsidRPr="00AF488E">
        <w:rPr>
          <w:rStyle w:val="FontStyle29"/>
          <w:sz w:val="28"/>
          <w:szCs w:val="28"/>
        </w:rPr>
        <w:t xml:space="preserve">в </w:t>
      </w:r>
      <w:r>
        <w:rPr>
          <w:rStyle w:val="FontStyle29"/>
          <w:sz w:val="28"/>
          <w:szCs w:val="28"/>
        </w:rPr>
        <w:t>Центре дополнительного образования</w:t>
      </w:r>
    </w:p>
    <w:p w:rsidR="00AA1D70" w:rsidRPr="00AF488E" w:rsidRDefault="00AA1D70" w:rsidP="00AA1D70">
      <w:pPr>
        <w:pStyle w:val="ad"/>
        <w:ind w:left="284" w:right="57" w:hanging="284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«Д</w:t>
      </w:r>
      <w:r w:rsidRPr="00AF488E">
        <w:rPr>
          <w:rStyle w:val="FontStyle29"/>
          <w:sz w:val="28"/>
          <w:szCs w:val="28"/>
        </w:rPr>
        <w:t>етск</w:t>
      </w:r>
      <w:r>
        <w:rPr>
          <w:rStyle w:val="FontStyle29"/>
          <w:sz w:val="28"/>
          <w:szCs w:val="28"/>
        </w:rPr>
        <w:t>ий</w:t>
      </w:r>
      <w:r w:rsidRPr="00AF488E">
        <w:rPr>
          <w:rStyle w:val="FontStyle29"/>
          <w:sz w:val="28"/>
          <w:szCs w:val="28"/>
        </w:rPr>
        <w:t xml:space="preserve"> технопарк «Кванториум-Тамбов»</w:t>
      </w:r>
    </w:p>
    <w:p w:rsidR="00AA1D70" w:rsidRPr="00110D91" w:rsidRDefault="00AA1D70" w:rsidP="00AA1D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08B7" w:rsidRPr="00110D91" w:rsidRDefault="00766A0B" w:rsidP="004360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108B7" w:rsidRPr="00110D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3367" w:rsidRDefault="001108B7" w:rsidP="00766A0B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обеспечивает </w:t>
      </w:r>
      <w:r w:rsidR="0096121D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сетевую форму </w:t>
      </w: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96121D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21D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общеобразовательных общеразвивающих программ</w:t>
      </w:r>
      <w:r w:rsidR="002667B9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280" w:rsidRPr="005433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 условиях</w:t>
      </w:r>
      <w:r w:rsidRPr="005433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B238E0" w:rsidRPr="005433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детского</w:t>
      </w:r>
      <w:r w:rsidR="009E0280" w:rsidRPr="005433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технопарка «Кванториум-Тамбов»</w:t>
      </w:r>
      <w:r w:rsidRPr="005433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</w:t>
      </w:r>
      <w:r w:rsidR="009E0280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Положение).</w:t>
      </w:r>
    </w:p>
    <w:p w:rsidR="00ED5A18" w:rsidRPr="00543367" w:rsidRDefault="001108B7" w:rsidP="00766A0B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разработано в соответствии с Федеральным Зак</w:t>
      </w:r>
      <w:r w:rsidR="009E0280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оном</w:t>
      </w: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29.12.2012 №</w:t>
      </w:r>
      <w:r w:rsidR="009E0280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</w:t>
      </w:r>
      <w:r w:rsidR="0096121D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овании в Российской Федерации»</w:t>
      </w: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приказом Минобрнауки России от </w:t>
      </w:r>
      <w:r w:rsidR="008C618D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.08.2013 №</w:t>
      </w:r>
      <w:r w:rsidR="009E0280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C618D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организации и осуществления образовательной деятельности по </w:t>
      </w:r>
      <w:r w:rsidR="008C618D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дополнительным</w:t>
      </w:r>
      <w:r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общеобразовательным программам»</w:t>
      </w:r>
      <w:r w:rsidR="0096121D" w:rsidRPr="005433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43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ED5A18" w:rsidRPr="00543367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Письмо</w:t>
        </w:r>
        <w:r w:rsidR="0096121D" w:rsidRPr="00543367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м</w:t>
        </w:r>
        <w:r w:rsidR="00ED5A18" w:rsidRPr="00543367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Министерства образования и науки РФ от 28 августа 2015 г. </w:t>
        </w:r>
        <w:r w:rsidR="00FD7E03" w:rsidRPr="00543367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№</w:t>
        </w:r>
        <w:r w:rsidR="00ED5A18" w:rsidRPr="00543367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 АК-2563/05</w:t>
        </w:r>
        <w:r w:rsidR="0096121D" w:rsidRPr="00543367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 xml:space="preserve"> </w:t>
        </w:r>
        <w:r w:rsidR="009E0280" w:rsidRPr="00543367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«</w:t>
        </w:r>
        <w:r w:rsidR="00ED5A18" w:rsidRPr="00543367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О методических рекомендациях</w:t>
        </w:r>
      </w:hyperlink>
      <w:r w:rsidR="009E0280" w:rsidRPr="00543367">
        <w:rPr>
          <w:rFonts w:ascii="Times New Roman" w:hAnsi="Times New Roman" w:cs="Times New Roman"/>
          <w:sz w:val="28"/>
          <w:szCs w:val="28"/>
        </w:rPr>
        <w:t>».</w:t>
      </w:r>
    </w:p>
    <w:p w:rsidR="00ED5A18" w:rsidRPr="00543367" w:rsidRDefault="00ED5A18" w:rsidP="00766A0B">
      <w:pPr>
        <w:pStyle w:val="a3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E44">
        <w:rPr>
          <w:rFonts w:ascii="Times New Roman" w:hAnsi="Times New Roman" w:cs="Times New Roman"/>
          <w:sz w:val="28"/>
          <w:szCs w:val="28"/>
        </w:rPr>
        <w:t xml:space="preserve">Под </w:t>
      </w:r>
      <w:r w:rsidRPr="000B1E44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сетевой формой реализации о</w:t>
      </w:r>
      <w:r w:rsidR="009E0280" w:rsidRPr="000B1E44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бразовательных программ (далее –</w:t>
      </w:r>
      <w:r w:rsidRPr="000B1E44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сетевая форма)</w:t>
      </w:r>
      <w:r w:rsidRPr="000B1E44">
        <w:rPr>
          <w:rFonts w:ascii="Times New Roman" w:hAnsi="Times New Roman" w:cs="Times New Roman"/>
          <w:sz w:val="28"/>
          <w:szCs w:val="28"/>
        </w:rPr>
        <w:t xml:space="preserve"> понимается организация обучения с использованием ресурсов нескольких организаций</w:t>
      </w:r>
      <w:r w:rsidRPr="00543367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деятельность, в том числе иностранных, а также, при необходимости, с использованием ресурсов иных организаций.</w:t>
      </w:r>
    </w:p>
    <w:p w:rsidR="00543367" w:rsidRPr="002667B9" w:rsidRDefault="00ED5A18" w:rsidP="005433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67">
        <w:rPr>
          <w:rFonts w:ascii="Times New Roman" w:hAnsi="Times New Roman" w:cs="Times New Roman"/>
          <w:sz w:val="28"/>
          <w:szCs w:val="28"/>
        </w:rPr>
        <w:t xml:space="preserve">Сетевая форма не является обязательной и применяется образовательной организацией только в тех случаях, когда это требуется для обеспечения необходимого уровня подготовки </w:t>
      </w:r>
      <w:r w:rsidR="00FD7E03" w:rsidRPr="0054336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43367">
        <w:rPr>
          <w:rFonts w:ascii="Times New Roman" w:hAnsi="Times New Roman" w:cs="Times New Roman"/>
          <w:sz w:val="28"/>
          <w:szCs w:val="28"/>
        </w:rPr>
        <w:t>и является</w:t>
      </w:r>
      <w:r w:rsidR="00543367">
        <w:rPr>
          <w:rFonts w:ascii="Times New Roman" w:hAnsi="Times New Roman" w:cs="Times New Roman"/>
          <w:sz w:val="28"/>
          <w:szCs w:val="28"/>
        </w:rPr>
        <w:t xml:space="preserve"> целесообразным.</w:t>
      </w:r>
    </w:p>
    <w:p w:rsidR="005100C3" w:rsidRPr="00DF3AD6" w:rsidRDefault="005100C3" w:rsidP="005100C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F3AD6">
        <w:rPr>
          <w:rFonts w:ascii="Times New Roman" w:hAnsi="Times New Roman" w:cs="Times New Roman"/>
          <w:sz w:val="28"/>
          <w:szCs w:val="28"/>
        </w:rPr>
        <w:t>1.</w:t>
      </w:r>
      <w:r w:rsidR="00766A0B">
        <w:rPr>
          <w:rFonts w:ascii="Times New Roman" w:hAnsi="Times New Roman" w:cs="Times New Roman"/>
          <w:sz w:val="28"/>
          <w:szCs w:val="28"/>
        </w:rPr>
        <w:t>4.</w:t>
      </w:r>
      <w:r w:rsidR="00766A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3AD6">
        <w:rPr>
          <w:rFonts w:ascii="Times New Roman" w:hAnsi="Times New Roman" w:cs="Times New Roman"/>
          <w:sz w:val="28"/>
          <w:szCs w:val="28"/>
        </w:rPr>
        <w:t xml:space="preserve">Цель </w:t>
      </w:r>
      <w:r w:rsidR="009E0280">
        <w:rPr>
          <w:rFonts w:ascii="Times New Roman" w:hAnsi="Times New Roman" w:cs="Times New Roman"/>
          <w:sz w:val="28"/>
          <w:szCs w:val="28"/>
        </w:rPr>
        <w:t>использования сетевой формы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291"/>
      <w:bookmarkEnd w:id="1"/>
      <w:r>
        <w:rPr>
          <w:rFonts w:ascii="Times New Roman" w:hAnsi="Times New Roman" w:cs="Times New Roman"/>
          <w:sz w:val="28"/>
          <w:szCs w:val="28"/>
        </w:rPr>
        <w:t>о</w:t>
      </w:r>
      <w:r w:rsidRPr="00DF3AD6">
        <w:rPr>
          <w:rFonts w:ascii="Times New Roman" w:hAnsi="Times New Roman"/>
          <w:sz w:val="28"/>
          <w:szCs w:val="28"/>
        </w:rPr>
        <w:t xml:space="preserve">беспечение интеграции ресурсов структурного подразделения </w:t>
      </w:r>
      <w:r w:rsidR="009E0280">
        <w:rPr>
          <w:rFonts w:ascii="Times New Roman" w:hAnsi="Times New Roman" w:cs="Times New Roman"/>
          <w:sz w:val="28"/>
          <w:szCs w:val="28"/>
        </w:rPr>
        <w:t>МАОУ </w:t>
      </w:r>
      <w:r w:rsidR="00766A0B">
        <w:rPr>
          <w:rFonts w:ascii="Times New Roman" w:hAnsi="Times New Roman" w:cs="Times New Roman"/>
          <w:sz w:val="28"/>
          <w:szCs w:val="28"/>
        </w:rPr>
        <w:t>СОШ</w:t>
      </w:r>
      <w:r w:rsidR="00766A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0C3">
        <w:rPr>
          <w:rFonts w:ascii="Times New Roman" w:hAnsi="Times New Roman" w:cs="Times New Roman"/>
          <w:sz w:val="28"/>
          <w:szCs w:val="28"/>
        </w:rPr>
        <w:t>№</w:t>
      </w:r>
      <w:r w:rsidR="009E0280">
        <w:rPr>
          <w:rFonts w:ascii="Times New Roman" w:hAnsi="Times New Roman" w:cs="Times New Roman"/>
          <w:sz w:val="28"/>
          <w:szCs w:val="28"/>
        </w:rPr>
        <w:t> </w:t>
      </w:r>
      <w:r w:rsidRPr="005100C3">
        <w:rPr>
          <w:rFonts w:ascii="Times New Roman" w:hAnsi="Times New Roman" w:cs="Times New Roman"/>
          <w:sz w:val="28"/>
          <w:szCs w:val="28"/>
        </w:rPr>
        <w:t>22 «Де</w:t>
      </w:r>
      <w:r w:rsidR="00FD7E03">
        <w:rPr>
          <w:rFonts w:ascii="Times New Roman" w:hAnsi="Times New Roman" w:cs="Times New Roman"/>
          <w:sz w:val="28"/>
          <w:szCs w:val="28"/>
        </w:rPr>
        <w:t>т</w:t>
      </w:r>
      <w:r w:rsidRPr="005100C3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00C3">
        <w:rPr>
          <w:rFonts w:ascii="Times New Roman" w:hAnsi="Times New Roman" w:cs="Times New Roman"/>
          <w:sz w:val="28"/>
          <w:szCs w:val="28"/>
        </w:rPr>
        <w:t xml:space="preserve"> технопарк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0C3">
        <w:rPr>
          <w:rFonts w:ascii="Times New Roman" w:hAnsi="Times New Roman" w:cs="Times New Roman"/>
          <w:sz w:val="28"/>
          <w:szCs w:val="28"/>
        </w:rPr>
        <w:t xml:space="preserve"> «Кванториум-Тамбов»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Технопарка)</w:t>
      </w:r>
      <w:r w:rsidRPr="00DF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ресурсов иных организаций </w:t>
      </w:r>
      <w:r w:rsidRPr="00DF3AD6">
        <w:rPr>
          <w:rFonts w:ascii="Times New Roman" w:eastAsiaTheme="minorHAnsi" w:hAnsi="Times New Roman"/>
          <w:sz w:val="28"/>
          <w:szCs w:val="28"/>
          <w:lang w:eastAsia="en-US"/>
        </w:rPr>
        <w:t>для реализации дополнительн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DF3A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общеразвивающих </w:t>
      </w:r>
      <w:r w:rsidRPr="00DF3AD6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DF3AD6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программ.</w:t>
      </w:r>
      <w:r w:rsidRPr="00DF3AD6"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  <w:t xml:space="preserve"> </w:t>
      </w:r>
    </w:p>
    <w:p w:rsidR="0043602A" w:rsidRPr="000B1E44" w:rsidRDefault="0043602A" w:rsidP="00436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A0B" w:rsidRPr="000B1E44" w:rsidRDefault="00766A0B" w:rsidP="004360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E44" w:rsidRDefault="001108B7" w:rsidP="009E028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91">
        <w:rPr>
          <w:rFonts w:ascii="Times New Roman" w:hAnsi="Times New Roman" w:cs="Times New Roman"/>
          <w:b/>
          <w:sz w:val="28"/>
          <w:szCs w:val="28"/>
        </w:rPr>
        <w:t>Особенности организации обучения</w:t>
      </w:r>
      <w:r w:rsidR="009E02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8B7" w:rsidRPr="009E0280" w:rsidRDefault="005100C3" w:rsidP="000B1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80">
        <w:rPr>
          <w:rFonts w:ascii="Times New Roman" w:hAnsi="Times New Roman" w:cs="Times New Roman"/>
          <w:b/>
          <w:sz w:val="28"/>
          <w:szCs w:val="28"/>
        </w:rPr>
        <w:t>с использованием сетевой формы</w:t>
      </w:r>
    </w:p>
    <w:p w:rsidR="005100C3" w:rsidRPr="002667B9" w:rsidRDefault="005100C3" w:rsidP="005100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66A0B">
        <w:rPr>
          <w:sz w:val="28"/>
          <w:szCs w:val="28"/>
          <w:lang w:val="en-US"/>
        </w:rPr>
        <w:t> </w:t>
      </w:r>
      <w:r w:rsidRPr="002667B9">
        <w:rPr>
          <w:color w:val="000000" w:themeColor="text1"/>
          <w:sz w:val="28"/>
          <w:szCs w:val="28"/>
        </w:rPr>
        <w:t>С</w:t>
      </w:r>
      <w:r w:rsidRPr="002667B9">
        <w:rPr>
          <w:sz w:val="28"/>
          <w:szCs w:val="28"/>
        </w:rPr>
        <w:t>етевая форма направлена на повышение качества образования; расширение границ информированности обучающихся о</w:t>
      </w:r>
      <w:r w:rsidR="000B1E44">
        <w:rPr>
          <w:sz w:val="28"/>
          <w:szCs w:val="28"/>
        </w:rPr>
        <w:t>б</w:t>
      </w:r>
      <w:r w:rsidRPr="002667B9">
        <w:rPr>
          <w:sz w:val="28"/>
          <w:szCs w:val="28"/>
        </w:rPr>
        <w:t xml:space="preserve"> имеющихся </w:t>
      </w:r>
      <w:r w:rsidRPr="002667B9">
        <w:rPr>
          <w:sz w:val="28"/>
          <w:szCs w:val="28"/>
        </w:rPr>
        <w:lastRenderedPageBreak/>
        <w:t>образовательных и иных ресурсах и позволяет им сделать осознанный выбор собственной образовательной траектории, что повышает мотивацию к учебе, осознание ответственности за достижение результата; активизацию обмена передовым опытом; использование в процессе обучения современной материально-технической и методологической базы.</w:t>
      </w:r>
    </w:p>
    <w:p w:rsidR="005100C3" w:rsidRPr="005100C3" w:rsidRDefault="005100C3" w:rsidP="00510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66A0B">
        <w:rPr>
          <w:rFonts w:ascii="Times New Roman" w:hAnsi="Times New Roman" w:cs="Times New Roman"/>
          <w:sz w:val="28"/>
          <w:szCs w:val="28"/>
        </w:rPr>
        <w:t>.</w:t>
      </w:r>
      <w:r w:rsidR="00766A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67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100C3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статьей 15</w:t>
        </w:r>
      </w:hyperlink>
      <w:r w:rsidRPr="002667B9">
        <w:rPr>
          <w:rFonts w:ascii="Times New Roman" w:hAnsi="Times New Roman" w:cs="Times New Roman"/>
          <w:sz w:val="28"/>
          <w:szCs w:val="28"/>
        </w:rPr>
        <w:t xml:space="preserve"> Федерального закона реализация образовательных программ с использованием сетевой формы может </w:t>
      </w:r>
      <w:r w:rsidRPr="005100C3">
        <w:rPr>
          <w:rFonts w:ascii="Times New Roman" w:hAnsi="Times New Roman" w:cs="Times New Roman"/>
          <w:sz w:val="28"/>
          <w:szCs w:val="28"/>
        </w:rPr>
        <w:t>осуществляться:</w:t>
      </w:r>
    </w:p>
    <w:p w:rsidR="005100C3" w:rsidRPr="005100C3" w:rsidRDefault="00766A0B" w:rsidP="00510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1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100C3" w:rsidRPr="005100C3">
        <w:rPr>
          <w:rFonts w:ascii="Times New Roman" w:hAnsi="Times New Roman" w:cs="Times New Roman"/>
          <w:sz w:val="28"/>
          <w:szCs w:val="28"/>
        </w:rPr>
        <w:t>использованием ресурсов нескольких организаций, осуществляющих образовательную деятельность;</w:t>
      </w:r>
    </w:p>
    <w:p w:rsidR="005100C3" w:rsidRPr="005100C3" w:rsidRDefault="00766A0B" w:rsidP="00510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2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100C3" w:rsidRPr="005100C3">
        <w:rPr>
          <w:rFonts w:ascii="Times New Roman" w:hAnsi="Times New Roman" w:cs="Times New Roman"/>
          <w:sz w:val="28"/>
          <w:szCs w:val="28"/>
        </w:rPr>
        <w:t>с использованием ресурсов иных организаций.</w:t>
      </w:r>
    </w:p>
    <w:bookmarkEnd w:id="3"/>
    <w:p w:rsidR="005100C3" w:rsidRPr="005100C3" w:rsidRDefault="005100C3" w:rsidP="00510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Pr="005100C3">
        <w:rPr>
          <w:rFonts w:ascii="Times New Roman" w:hAnsi="Times New Roman" w:cs="Times New Roman"/>
          <w:color w:val="000000" w:themeColor="text1"/>
          <w:sz w:val="28"/>
          <w:szCs w:val="28"/>
        </w:rPr>
        <w:t>. Организация сетевой формы реализации дополнительных общеобразовательных общеразвивающих программ регламентируется договорами о сетевой форме между МАОУ СОШ №</w:t>
      </w:r>
      <w:r w:rsidR="00766A0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100C3">
        <w:rPr>
          <w:rFonts w:ascii="Times New Roman" w:hAnsi="Times New Roman" w:cs="Times New Roman"/>
          <w:color w:val="000000" w:themeColor="text1"/>
          <w:sz w:val="28"/>
          <w:szCs w:val="28"/>
        </w:rPr>
        <w:t>22 и организациями-партнерами.</w:t>
      </w:r>
      <w:r w:rsidRPr="005100C3">
        <w:rPr>
          <w:rFonts w:ascii="Times New Roman" w:hAnsi="Times New Roman" w:cs="Times New Roman"/>
          <w:sz w:val="28"/>
          <w:szCs w:val="28"/>
        </w:rPr>
        <w:t xml:space="preserve"> </w:t>
      </w:r>
      <w:r w:rsidR="000B1E44">
        <w:rPr>
          <w:rFonts w:ascii="Times New Roman" w:hAnsi="Times New Roman" w:cs="Times New Roman"/>
          <w:sz w:val="28"/>
          <w:szCs w:val="28"/>
        </w:rPr>
        <w:t>При заключении</w:t>
      </w:r>
      <w:r w:rsidRPr="005100C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B1E44">
        <w:rPr>
          <w:rFonts w:ascii="Times New Roman" w:hAnsi="Times New Roman" w:cs="Times New Roman"/>
          <w:sz w:val="28"/>
          <w:szCs w:val="28"/>
        </w:rPr>
        <w:t xml:space="preserve">а о сетевой форме </w:t>
      </w:r>
      <w:r w:rsidRPr="005100C3">
        <w:rPr>
          <w:rFonts w:ascii="Times New Roman" w:hAnsi="Times New Roman" w:cs="Times New Roman"/>
          <w:sz w:val="28"/>
          <w:szCs w:val="28"/>
        </w:rPr>
        <w:t xml:space="preserve"> между организациями, осуществляющими образовательную деятельность обучающиеся принимаются в одну из организаций, осуществляющих образовательную деятельность, в соответствии с установленным порядком приема по соответствующим образовательным программам. Другие организации, осуществляющие образовательную деятельность и участвующие в сетевой форме, реализуют предусмотренную договором часть образовательной программы (оказывают образовательные услуги) в отношении указанных обучающихся </w:t>
      </w:r>
    </w:p>
    <w:p w:rsidR="005100C3" w:rsidRPr="005100C3" w:rsidRDefault="005100C3" w:rsidP="00510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5100C3">
        <w:rPr>
          <w:rFonts w:ascii="Times New Roman" w:hAnsi="Times New Roman" w:cs="Times New Roman"/>
          <w:sz w:val="28"/>
          <w:szCs w:val="28"/>
        </w:rPr>
        <w:t>.</w:t>
      </w:r>
      <w:r w:rsidR="00766A0B">
        <w:rPr>
          <w:rFonts w:ascii="Times New Roman" w:hAnsi="Times New Roman" w:cs="Times New Roman"/>
          <w:sz w:val="28"/>
          <w:szCs w:val="28"/>
        </w:rPr>
        <w:t> </w:t>
      </w:r>
      <w:r w:rsidRPr="00510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Дополнительные общеобразовательные общеразвивающие программы </w:t>
      </w:r>
      <w:r w:rsidRPr="005100C3">
        <w:rPr>
          <w:rFonts w:ascii="Times New Roman" w:hAnsi="Times New Roman" w:cs="Times New Roman"/>
          <w:sz w:val="28"/>
          <w:szCs w:val="28"/>
        </w:rPr>
        <w:t>реализуются одной организацией, осуществляющей образовательную деятельность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C3">
        <w:rPr>
          <w:rFonts w:ascii="Times New Roman" w:hAnsi="Times New Roman" w:cs="Times New Roman"/>
          <w:sz w:val="28"/>
          <w:szCs w:val="28"/>
        </w:rPr>
        <w:t>Технопарк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00C3">
        <w:rPr>
          <w:rFonts w:ascii="Times New Roman" w:hAnsi="Times New Roman" w:cs="Times New Roman"/>
          <w:sz w:val="28"/>
          <w:szCs w:val="28"/>
        </w:rPr>
        <w:t>, но с использованием ресурсов иных организаций, в том числе осуществляющих образовательную деятельность (например, научных организаций, медицинских организаций, организаций культуры,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00C3">
        <w:rPr>
          <w:rFonts w:ascii="Times New Roman" w:hAnsi="Times New Roman" w:cs="Times New Roman"/>
          <w:sz w:val="28"/>
          <w:szCs w:val="28"/>
        </w:rPr>
        <w:t>спортив</w:t>
      </w:r>
      <w:r w:rsidR="009E0280">
        <w:rPr>
          <w:rFonts w:ascii="Times New Roman" w:hAnsi="Times New Roman" w:cs="Times New Roman"/>
          <w:sz w:val="28"/>
          <w:szCs w:val="28"/>
        </w:rPr>
        <w:t>ные и иные организаций) (далее –</w:t>
      </w:r>
      <w:r w:rsidRPr="005100C3">
        <w:rPr>
          <w:rFonts w:ascii="Times New Roman" w:hAnsi="Times New Roman" w:cs="Times New Roman"/>
          <w:sz w:val="28"/>
          <w:szCs w:val="28"/>
        </w:rPr>
        <w:t xml:space="preserve"> организация партнер). Указанные организации представляют свою материально-техническую базу и иные ресурсы.</w:t>
      </w:r>
    </w:p>
    <w:p w:rsidR="005100C3" w:rsidRDefault="000B1E44" w:rsidP="00510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когда в роли </w:t>
      </w:r>
      <w:r w:rsidR="005100C3" w:rsidRPr="005100C3">
        <w:rPr>
          <w:rFonts w:ascii="Times New Roman" w:hAnsi="Times New Roman" w:cs="Times New Roman"/>
          <w:sz w:val="28"/>
          <w:szCs w:val="28"/>
        </w:rPr>
        <w:t>организации-партнера реализации сетевой формы образовательной программы выступает организация, не осуществляющая образовательную деятельность, то в качестве ресурса рассматривается вид деятельности организации-партнера, соответствующий профилю образовательной программы. При этом предоставляемые иной организацией-партнером условия формирования практического опыта (кадровые, производственно-технологические, организационно-управленческие, информационные и иные) не могут быть воспроизведены организацией, осуществляющей образовательную деятельность.</w:t>
      </w:r>
    </w:p>
    <w:p w:rsidR="000B1E44" w:rsidRPr="00D07341" w:rsidRDefault="00AA1D70" w:rsidP="00D07341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41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0B1E44" w:rsidRPr="00D07341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 при реализации дополнительн</w:t>
      </w:r>
      <w:r w:rsidR="00C43DE9" w:rsidRPr="00D07341">
        <w:rPr>
          <w:rFonts w:ascii="Times New Roman" w:hAnsi="Times New Roman" w:cs="Times New Roman"/>
          <w:sz w:val="28"/>
          <w:szCs w:val="28"/>
        </w:rPr>
        <w:t>ых</w:t>
      </w:r>
      <w:r w:rsidR="000B1E44" w:rsidRPr="00D07341">
        <w:rPr>
          <w:rFonts w:ascii="Times New Roman" w:hAnsi="Times New Roman" w:cs="Times New Roman"/>
          <w:sz w:val="28"/>
          <w:szCs w:val="28"/>
        </w:rPr>
        <w:t xml:space="preserve">  общеразвивающ</w:t>
      </w:r>
      <w:r w:rsidR="00C43DE9" w:rsidRPr="00D07341">
        <w:rPr>
          <w:rFonts w:ascii="Times New Roman" w:hAnsi="Times New Roman" w:cs="Times New Roman"/>
          <w:sz w:val="28"/>
          <w:szCs w:val="28"/>
        </w:rPr>
        <w:t>их</w:t>
      </w:r>
      <w:r w:rsidR="000B1E44" w:rsidRPr="00D0734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43DE9" w:rsidRPr="00D07341">
        <w:rPr>
          <w:rFonts w:ascii="Times New Roman" w:hAnsi="Times New Roman" w:cs="Times New Roman"/>
          <w:sz w:val="28"/>
          <w:szCs w:val="28"/>
        </w:rPr>
        <w:t>ых</w:t>
      </w:r>
      <w:r w:rsidR="000B1E44" w:rsidRPr="00D0734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43DE9" w:rsidRPr="00D07341">
        <w:rPr>
          <w:rFonts w:ascii="Times New Roman" w:hAnsi="Times New Roman" w:cs="Times New Roman"/>
          <w:sz w:val="28"/>
          <w:szCs w:val="28"/>
        </w:rPr>
        <w:t xml:space="preserve">организации, участвующие в сетевом взаимодействии </w:t>
      </w:r>
      <w:r w:rsidR="000B1E44" w:rsidRPr="00D07341">
        <w:rPr>
          <w:rFonts w:ascii="Times New Roman" w:hAnsi="Times New Roman" w:cs="Times New Roman"/>
          <w:sz w:val="28"/>
          <w:szCs w:val="28"/>
        </w:rPr>
        <w:t xml:space="preserve">используют собственные </w:t>
      </w:r>
      <w:r w:rsidR="000B1E44" w:rsidRPr="00D0734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</w:t>
      </w:r>
      <w:r w:rsidR="00C43DE9" w:rsidRPr="00D07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оборудование, программное обеспечение и </w:t>
      </w:r>
      <w:r w:rsidR="000B1E44" w:rsidRPr="00D07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3DE9" w:rsidRPr="00D073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помещения, оборудование, программное обеспечение организации-партнера </w:t>
      </w:r>
      <w:r w:rsidR="00C43DE9" w:rsidRPr="00D0734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взаимной договоренности на безвозмездной основе</w:t>
      </w:r>
      <w:r w:rsidR="000B1E44" w:rsidRPr="00D07341">
        <w:rPr>
          <w:rFonts w:ascii="Times New Roman" w:hAnsi="Times New Roman" w:cs="Times New Roman"/>
          <w:sz w:val="28"/>
          <w:szCs w:val="28"/>
        </w:rPr>
        <w:t xml:space="preserve"> для обеспечения качества оказываемой образовательной услуги в соответствии с образовательной программой.</w:t>
      </w:r>
    </w:p>
    <w:p w:rsidR="0063137D" w:rsidRPr="00D07341" w:rsidRDefault="00C43DE9" w:rsidP="00D07341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41">
        <w:rPr>
          <w:rFonts w:ascii="Times New Roman" w:hAnsi="Times New Roman" w:cs="Times New Roman"/>
          <w:sz w:val="28"/>
          <w:szCs w:val="28"/>
        </w:rPr>
        <w:t xml:space="preserve">Организации, участвующие в сетевом взаимодействии, совместно </w:t>
      </w:r>
      <w:r w:rsidR="0063137D" w:rsidRPr="00D07341">
        <w:rPr>
          <w:rFonts w:ascii="Times New Roman" w:hAnsi="Times New Roman"/>
          <w:sz w:val="28"/>
          <w:szCs w:val="28"/>
        </w:rPr>
        <w:t>разраб</w:t>
      </w:r>
      <w:r w:rsidRPr="00D07341">
        <w:rPr>
          <w:rFonts w:ascii="Times New Roman" w:hAnsi="Times New Roman"/>
          <w:sz w:val="28"/>
          <w:szCs w:val="28"/>
        </w:rPr>
        <w:t>атывают</w:t>
      </w:r>
      <w:r w:rsidR="0063137D" w:rsidRPr="00D07341">
        <w:rPr>
          <w:rFonts w:ascii="Times New Roman" w:hAnsi="Times New Roman"/>
          <w:sz w:val="28"/>
          <w:szCs w:val="28"/>
        </w:rPr>
        <w:t xml:space="preserve"> образовательные программы</w:t>
      </w:r>
      <w:r w:rsidR="00D07341" w:rsidRPr="00D07341">
        <w:rPr>
          <w:rFonts w:ascii="Times New Roman" w:hAnsi="Times New Roman"/>
          <w:sz w:val="28"/>
          <w:szCs w:val="28"/>
        </w:rPr>
        <w:t>, учебно-</w:t>
      </w:r>
      <w:r w:rsidR="0063137D" w:rsidRPr="00D07341">
        <w:rPr>
          <w:rFonts w:ascii="Times New Roman" w:hAnsi="Times New Roman" w:cs="Times New Roman"/>
          <w:sz w:val="28"/>
          <w:szCs w:val="28"/>
        </w:rPr>
        <w:t>методическ</w:t>
      </w:r>
      <w:r w:rsidR="00D07341" w:rsidRPr="00D07341">
        <w:rPr>
          <w:rFonts w:ascii="Times New Roman" w:hAnsi="Times New Roman" w:cs="Times New Roman"/>
          <w:sz w:val="28"/>
          <w:szCs w:val="28"/>
        </w:rPr>
        <w:t>ое обеспечение образовательной деятельности</w:t>
      </w:r>
      <w:r w:rsidR="0063137D" w:rsidRPr="00D07341">
        <w:rPr>
          <w:rFonts w:ascii="Times New Roman" w:hAnsi="Times New Roman" w:cs="Times New Roman"/>
          <w:sz w:val="28"/>
          <w:szCs w:val="28"/>
        </w:rPr>
        <w:t>.</w:t>
      </w:r>
    </w:p>
    <w:p w:rsidR="0063137D" w:rsidRPr="00D07341" w:rsidRDefault="00D07341" w:rsidP="00D07341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41">
        <w:rPr>
          <w:rFonts w:ascii="Times New Roman" w:hAnsi="Times New Roman" w:cs="Times New Roman"/>
          <w:sz w:val="28"/>
          <w:szCs w:val="28"/>
        </w:rPr>
        <w:t>Организации, участвующие в сетевом взаимодействии, совместно организуют п</w:t>
      </w:r>
      <w:r w:rsidR="0063137D" w:rsidRPr="00D07341">
        <w:rPr>
          <w:rFonts w:ascii="Times New Roman" w:hAnsi="Times New Roman" w:cs="Times New Roman"/>
          <w:sz w:val="28"/>
        </w:rPr>
        <w:t>одготовк</w:t>
      </w:r>
      <w:r w:rsidRPr="00D07341">
        <w:rPr>
          <w:rFonts w:ascii="Times New Roman" w:hAnsi="Times New Roman" w:cs="Times New Roman"/>
          <w:sz w:val="28"/>
        </w:rPr>
        <w:t>у</w:t>
      </w:r>
      <w:r w:rsidR="0063137D" w:rsidRPr="00D07341">
        <w:rPr>
          <w:rFonts w:ascii="Times New Roman" w:hAnsi="Times New Roman" w:cs="Times New Roman"/>
          <w:sz w:val="28"/>
        </w:rPr>
        <w:t xml:space="preserve"> </w:t>
      </w:r>
      <w:r w:rsidRPr="00D07341">
        <w:rPr>
          <w:rFonts w:ascii="Times New Roman" w:hAnsi="Times New Roman" w:cs="Times New Roman"/>
          <w:sz w:val="28"/>
        </w:rPr>
        <w:t>обучающихся к чемпионатам, соревнованиям, олимпиадам</w:t>
      </w:r>
      <w:r w:rsidR="0063137D" w:rsidRPr="00D07341">
        <w:rPr>
          <w:rFonts w:ascii="Times New Roman" w:hAnsi="Times New Roman" w:cs="Times New Roman"/>
          <w:sz w:val="28"/>
        </w:rPr>
        <w:t xml:space="preserve"> регионального и национального уровней</w:t>
      </w:r>
      <w:r w:rsidRPr="00D07341">
        <w:rPr>
          <w:rFonts w:ascii="Times New Roman" w:hAnsi="Times New Roman" w:cs="Times New Roman"/>
          <w:sz w:val="28"/>
        </w:rPr>
        <w:t>; совместно организуют конкурсные мероприятия муниципального и регионального уровня.</w:t>
      </w:r>
    </w:p>
    <w:sectPr w:rsidR="0063137D" w:rsidRPr="00D07341" w:rsidSect="001C654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64" w:rsidRDefault="00483364" w:rsidP="00414D97">
      <w:r>
        <w:separator/>
      </w:r>
    </w:p>
  </w:endnote>
  <w:endnote w:type="continuationSeparator" w:id="0">
    <w:p w:rsidR="00483364" w:rsidRDefault="00483364" w:rsidP="0041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3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4D97" w:rsidRPr="00414D97" w:rsidRDefault="003F7D3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4D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4D97" w:rsidRPr="00414D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4D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AB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14D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4D97" w:rsidRDefault="00414D9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64" w:rsidRDefault="00483364" w:rsidP="00414D97">
      <w:r>
        <w:separator/>
      </w:r>
    </w:p>
  </w:footnote>
  <w:footnote w:type="continuationSeparator" w:id="0">
    <w:p w:rsidR="00483364" w:rsidRDefault="00483364" w:rsidP="00414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CCC5B5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5F2006"/>
    <w:multiLevelType w:val="multilevel"/>
    <w:tmpl w:val="5BD2F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 w15:restartNumberingAfterBreak="0">
    <w:nsid w:val="0F597330"/>
    <w:multiLevelType w:val="multilevel"/>
    <w:tmpl w:val="AED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8F4B97"/>
    <w:multiLevelType w:val="multilevel"/>
    <w:tmpl w:val="50ECD23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2B35A2E"/>
    <w:multiLevelType w:val="hybridMultilevel"/>
    <w:tmpl w:val="BE463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030CF7"/>
    <w:multiLevelType w:val="multilevel"/>
    <w:tmpl w:val="F4062B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8B7"/>
    <w:rsid w:val="000B1E44"/>
    <w:rsid w:val="000F062D"/>
    <w:rsid w:val="001108B7"/>
    <w:rsid w:val="00110D91"/>
    <w:rsid w:val="00170214"/>
    <w:rsid w:val="001C654B"/>
    <w:rsid w:val="001C683E"/>
    <w:rsid w:val="002667B9"/>
    <w:rsid w:val="0034180B"/>
    <w:rsid w:val="003A7ABA"/>
    <w:rsid w:val="003F7D36"/>
    <w:rsid w:val="00414D97"/>
    <w:rsid w:val="0043602A"/>
    <w:rsid w:val="00483364"/>
    <w:rsid w:val="005100C3"/>
    <w:rsid w:val="00526AE9"/>
    <w:rsid w:val="00543367"/>
    <w:rsid w:val="0063137D"/>
    <w:rsid w:val="00671F43"/>
    <w:rsid w:val="00712D73"/>
    <w:rsid w:val="00751171"/>
    <w:rsid w:val="00766A0B"/>
    <w:rsid w:val="008C38E6"/>
    <w:rsid w:val="008C618D"/>
    <w:rsid w:val="00904FDA"/>
    <w:rsid w:val="0096121D"/>
    <w:rsid w:val="009E0280"/>
    <w:rsid w:val="00AA1D70"/>
    <w:rsid w:val="00AE3D26"/>
    <w:rsid w:val="00B238E0"/>
    <w:rsid w:val="00B2634A"/>
    <w:rsid w:val="00B32463"/>
    <w:rsid w:val="00C43DE9"/>
    <w:rsid w:val="00C56791"/>
    <w:rsid w:val="00CB1098"/>
    <w:rsid w:val="00CE320F"/>
    <w:rsid w:val="00D07341"/>
    <w:rsid w:val="00E24F1A"/>
    <w:rsid w:val="00EA4109"/>
    <w:rsid w:val="00ED5A18"/>
    <w:rsid w:val="00F14908"/>
    <w:rsid w:val="00F66681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227"/>
  <w15:docId w15:val="{62156F69-785D-4C3E-9DAC-B09CBF09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A18"/>
    <w:pPr>
      <w:spacing w:before="108" w:after="108"/>
      <w:jc w:val="center"/>
      <w:outlineLvl w:val="0"/>
    </w:pPr>
    <w:rPr>
      <w:rFonts w:eastAsiaTheme="minorEastAsia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8B7"/>
    <w:pPr>
      <w:ind w:left="720"/>
      <w:contextualSpacing/>
    </w:pPr>
  </w:style>
  <w:style w:type="paragraph" w:styleId="a4">
    <w:name w:val="Normal (Web)"/>
    <w:basedOn w:val="a"/>
    <w:unhideWhenUsed/>
    <w:rsid w:val="001108B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0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2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5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5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ED5A1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ED5A18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D5A18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14D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4D9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14D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4D9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1D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9">
    <w:name w:val="Font Style29"/>
    <w:basedOn w:val="a0"/>
    <w:rsid w:val="00AA1D7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075428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191362&amp;sub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13D75-4824-43D4-9E5B-EDC94B6E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Анастасия</cp:lastModifiedBy>
  <cp:revision>14</cp:revision>
  <dcterms:created xsi:type="dcterms:W3CDTF">2017-09-10T22:23:00Z</dcterms:created>
  <dcterms:modified xsi:type="dcterms:W3CDTF">2021-10-25T11:05:00Z</dcterms:modified>
</cp:coreProperties>
</file>